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1"/>
        <w:gridCol w:w="1661"/>
        <w:gridCol w:w="1661"/>
        <w:gridCol w:w="1661"/>
        <w:gridCol w:w="1661"/>
        <w:gridCol w:w="1661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3968FF" w:rsidRDefault="003968FF" w:rsidP="00FB2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12 декабря </w:t>
      </w:r>
      <w:smartTag w:uri="urn:schemas-microsoft-com:office:smarttags" w:element="metricconverter">
        <w:smartTagPr>
          <w:attr w:name="ProductID" w:val="2013 г"/>
        </w:smartTagPr>
        <w:r w:rsidRPr="00FA680B">
          <w:rPr>
            <w:rFonts w:ascii="Times New Roman" w:hAnsi="Times New Roman" w:cs="Times New Roman"/>
            <w:sz w:val="28"/>
            <w:szCs w:val="28"/>
          </w:rPr>
          <w:t>2013 г.</w:t>
        </w:r>
      </w:smartTag>
      <w:r w:rsidRPr="00FA680B">
        <w:rPr>
          <w:rFonts w:ascii="Times New Roman" w:hAnsi="Times New Roman" w:cs="Times New Roman"/>
          <w:sz w:val="28"/>
          <w:szCs w:val="28"/>
        </w:rPr>
        <w:t xml:space="preserve">     №  298</w:t>
      </w:r>
    </w:p>
    <w:p w:rsidR="00FA680B" w:rsidRPr="00FA680B" w:rsidRDefault="00FA680B" w:rsidP="00FA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Об утверждении схем водоснабжения и водоотведения </w:t>
      </w:r>
    </w:p>
    <w:p w:rsidR="00FA680B" w:rsidRPr="00FA680B" w:rsidRDefault="00FA680B" w:rsidP="00FA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«Кокшайское сельское поселение»       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07.12.2011г. № 416-ФЗ «О водоснабжении и водоотведении», Федерального закона № 131-ФЗ «Об общих принципах организации местного самоуправления в РФ», Уставом муниципального образования «Кокшайское сельское поселение», администрация МО «Кокшайское сельское поселение»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ПОСТАНОВЛЯЕТ: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1. Утвердить схемы водоснабжения и водоотведения муниципального образования «Кокшайское сельское поселение», 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 xml:space="preserve"> № 1, 2, 3, 4, 5, 6, 7.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«Звениговская неделя» и на официальном сайте администрации МО «Кокшайское сельское поселение».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«Кокшайское сельское поселение»                                     Николаев П.Н.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80B">
        <w:rPr>
          <w:rFonts w:ascii="Times New Roman" w:hAnsi="Times New Roman" w:cs="Times New Roman"/>
          <w:sz w:val="24"/>
          <w:szCs w:val="24"/>
        </w:rPr>
        <w:t>Утверждено:</w:t>
      </w:r>
    </w:p>
    <w:p w:rsidR="00FA680B" w:rsidRPr="00FA680B" w:rsidRDefault="00FA680B" w:rsidP="00FA6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A680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ад</w:t>
      </w:r>
      <w:r w:rsidRPr="00FA680B">
        <w:rPr>
          <w:rFonts w:ascii="Times New Roman" w:hAnsi="Times New Roman" w:cs="Times New Roman"/>
          <w:sz w:val="24"/>
          <w:szCs w:val="24"/>
        </w:rPr>
        <w:t>министрации</w:t>
      </w:r>
    </w:p>
    <w:p w:rsidR="00FA680B" w:rsidRPr="00FA680B" w:rsidRDefault="00FA680B" w:rsidP="00FA6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A680B">
        <w:rPr>
          <w:rFonts w:ascii="Times New Roman" w:hAnsi="Times New Roman" w:cs="Times New Roman"/>
          <w:sz w:val="24"/>
          <w:szCs w:val="24"/>
        </w:rPr>
        <w:t xml:space="preserve">  МО «Кокшайское сельское поселение»</w:t>
      </w:r>
    </w:p>
    <w:p w:rsidR="00FA680B" w:rsidRPr="00FA680B" w:rsidRDefault="00FA680B" w:rsidP="00FA68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68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298</w:t>
      </w:r>
      <w:r w:rsidRPr="00FA680B">
        <w:rPr>
          <w:rFonts w:ascii="Times New Roman" w:hAnsi="Times New Roman" w:cs="Times New Roman"/>
          <w:sz w:val="24"/>
          <w:szCs w:val="24"/>
        </w:rPr>
        <w:t xml:space="preserve"> от   </w:t>
      </w:r>
      <w:r>
        <w:rPr>
          <w:rFonts w:ascii="Times New Roman" w:hAnsi="Times New Roman" w:cs="Times New Roman"/>
          <w:sz w:val="24"/>
          <w:szCs w:val="24"/>
        </w:rPr>
        <w:t>12.12</w:t>
      </w:r>
      <w:r w:rsidRPr="00FA680B">
        <w:rPr>
          <w:rFonts w:ascii="Times New Roman" w:hAnsi="Times New Roman" w:cs="Times New Roman"/>
          <w:sz w:val="24"/>
          <w:szCs w:val="24"/>
        </w:rPr>
        <w:t>.2013 г.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80B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FA680B" w:rsidRPr="00FA680B" w:rsidRDefault="00FA680B" w:rsidP="00FA6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80B">
        <w:rPr>
          <w:rFonts w:ascii="Times New Roman" w:hAnsi="Times New Roman" w:cs="Times New Roman"/>
          <w:b/>
          <w:sz w:val="28"/>
          <w:szCs w:val="28"/>
        </w:rPr>
        <w:t>водоснабжения  и  водоотведения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  Основанием для разработки схемы водоснабжения и водоотведения МО «Кокшайское сельское поселение» является: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-Федеральный закон от 7.12.2011г. № 416-ФЗ «О водоснабжении и водоотведении»;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- Программа «Комплекс развития системы коммунальной инфраструктуры на территории МО «Кокшайское сельское поселение».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80B">
        <w:rPr>
          <w:rFonts w:ascii="Times New Roman" w:hAnsi="Times New Roman" w:cs="Times New Roman"/>
          <w:b/>
          <w:sz w:val="28"/>
          <w:szCs w:val="28"/>
        </w:rPr>
        <w:t>1. Основные положения.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 Схема водоснабжения и водоотведения  поселения – документ, содержащий материалы по обоснованию эффективного и безопасного функционирования систем водоснабжения и водоотведения, их развития с учетом правового регулирования в области энергосбережения и повышения энергетической эффективности, санитарной и экологической безопасности.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Мероприятия по развитию системы водоснабжения и водоотведения, предусмотренные настоящей схемой, включаются в инвестиционную программу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водоснабжающей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 организации и как  следствие, могут быть включены в соответствующий тариф организации коммунального комплекса, оказывающей услуги водоснабжения и водоотведения на территории поселения.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80B">
        <w:rPr>
          <w:rFonts w:ascii="Times New Roman" w:hAnsi="Times New Roman" w:cs="Times New Roman"/>
          <w:b/>
          <w:sz w:val="28"/>
          <w:szCs w:val="28"/>
        </w:rPr>
        <w:t>2. Основные цели и задачи схемы водоснабжения и водоотведения.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1. Повышение надежности работы систем водоснабжения и водоотведения в соответствии  с нормативными требованиями;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2. 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3. Минимизация затрат на водоснабжение и водоотведение в расчете на каждого потребителя в долгосрочной перспективе;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4. Обеспечение жителей МО «Кокшайское сельское поселение» водоснабжением и водоотведением;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5. Строительство новых объектов производственного и другого назначения, используемых в сфере водоснабжения и водоотведения в городском поселении.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80B">
        <w:rPr>
          <w:rFonts w:ascii="Times New Roman" w:hAnsi="Times New Roman" w:cs="Times New Roman"/>
          <w:b/>
          <w:sz w:val="28"/>
          <w:szCs w:val="28"/>
        </w:rPr>
        <w:t xml:space="preserve">3. Краткая характеристика природных условий. </w:t>
      </w:r>
    </w:p>
    <w:p w:rsidR="00FA680B" w:rsidRPr="00FA680B" w:rsidRDefault="00FA680B" w:rsidP="00FA6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1. МО «Кокшайское сельское поселение» входит в состав  муниципального  образования «Звениговский муниципальный район», Республики Марий Эл. Площадь поселения  – 15825,29 га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FA680B" w:rsidRPr="00FA680B" w:rsidRDefault="00FA680B" w:rsidP="00FA6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lastRenderedPageBreak/>
        <w:t>земли сельскохозяйственного  н</w:t>
      </w:r>
      <w:r>
        <w:rPr>
          <w:rFonts w:ascii="Times New Roman" w:hAnsi="Times New Roman" w:cs="Times New Roman"/>
          <w:sz w:val="28"/>
          <w:szCs w:val="28"/>
        </w:rPr>
        <w:t>азначения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FA680B">
        <w:rPr>
          <w:rFonts w:ascii="Times New Roman" w:hAnsi="Times New Roman" w:cs="Times New Roman"/>
          <w:sz w:val="28"/>
          <w:szCs w:val="28"/>
        </w:rPr>
        <w:t>1920,00  га</w:t>
      </w:r>
    </w:p>
    <w:p w:rsidR="00FA680B" w:rsidRPr="00FA680B" w:rsidRDefault="00FA680B" w:rsidP="00FA6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680B">
        <w:rPr>
          <w:rFonts w:ascii="Times New Roman" w:hAnsi="Times New Roman" w:cs="Times New Roman"/>
          <w:sz w:val="28"/>
          <w:szCs w:val="28"/>
        </w:rPr>
        <w:t>351,70</w:t>
      </w:r>
      <w:r w:rsidRPr="00FA680B">
        <w:rPr>
          <w:rFonts w:ascii="Times New Roman" w:hAnsi="Times New Roman" w:cs="Times New Roman"/>
          <w:sz w:val="28"/>
          <w:szCs w:val="28"/>
        </w:rPr>
        <w:tab/>
        <w:t>га</w:t>
      </w:r>
    </w:p>
    <w:p w:rsidR="00FA680B" w:rsidRPr="00FA680B" w:rsidRDefault="00FA680B" w:rsidP="00FA6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земли промышле</w:t>
      </w:r>
      <w:r>
        <w:rPr>
          <w:rFonts w:ascii="Times New Roman" w:hAnsi="Times New Roman" w:cs="Times New Roman"/>
          <w:sz w:val="28"/>
          <w:szCs w:val="28"/>
        </w:rPr>
        <w:t xml:space="preserve">нности, транспорта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угие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680B">
        <w:rPr>
          <w:rFonts w:ascii="Times New Roman" w:hAnsi="Times New Roman" w:cs="Times New Roman"/>
          <w:sz w:val="28"/>
          <w:szCs w:val="28"/>
        </w:rPr>
        <w:t>184,00</w:t>
      </w:r>
      <w:r w:rsidRPr="00FA680B">
        <w:rPr>
          <w:rFonts w:ascii="Times New Roman" w:hAnsi="Times New Roman" w:cs="Times New Roman"/>
          <w:sz w:val="28"/>
          <w:szCs w:val="28"/>
        </w:rPr>
        <w:tab/>
        <w:t>га</w:t>
      </w:r>
    </w:p>
    <w:p w:rsidR="00FA680B" w:rsidRPr="00FA680B" w:rsidRDefault="00FA680B" w:rsidP="00FA6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земли лесного фонда</w:t>
      </w:r>
      <w:r w:rsidRPr="00FA680B">
        <w:rPr>
          <w:rFonts w:ascii="Times New Roman" w:hAnsi="Times New Roman" w:cs="Times New Roman"/>
          <w:sz w:val="28"/>
          <w:szCs w:val="28"/>
        </w:rPr>
        <w:tab/>
      </w:r>
      <w:r w:rsidRPr="00FA680B">
        <w:rPr>
          <w:rFonts w:ascii="Times New Roman" w:hAnsi="Times New Roman" w:cs="Times New Roman"/>
          <w:sz w:val="28"/>
          <w:szCs w:val="28"/>
        </w:rPr>
        <w:tab/>
      </w:r>
      <w:r w:rsidRPr="00FA680B">
        <w:rPr>
          <w:rFonts w:ascii="Times New Roman" w:hAnsi="Times New Roman" w:cs="Times New Roman"/>
          <w:sz w:val="28"/>
          <w:szCs w:val="28"/>
        </w:rPr>
        <w:tab/>
      </w:r>
      <w:r w:rsidRPr="00FA680B">
        <w:rPr>
          <w:rFonts w:ascii="Times New Roman" w:hAnsi="Times New Roman" w:cs="Times New Roman"/>
          <w:sz w:val="28"/>
          <w:szCs w:val="28"/>
        </w:rPr>
        <w:tab/>
      </w:r>
      <w:r w:rsidRPr="00FA680B">
        <w:rPr>
          <w:rFonts w:ascii="Times New Roman" w:hAnsi="Times New Roman" w:cs="Times New Roman"/>
          <w:sz w:val="28"/>
          <w:szCs w:val="28"/>
        </w:rPr>
        <w:tab/>
      </w:r>
      <w:r w:rsidRPr="00FA680B">
        <w:rPr>
          <w:rFonts w:ascii="Times New Roman" w:hAnsi="Times New Roman" w:cs="Times New Roman"/>
          <w:sz w:val="28"/>
          <w:szCs w:val="28"/>
        </w:rPr>
        <w:tab/>
        <w:t xml:space="preserve">        13006,29 га</w:t>
      </w:r>
    </w:p>
    <w:p w:rsidR="00FA680B" w:rsidRPr="00FA680B" w:rsidRDefault="00FA680B" w:rsidP="00FA6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земли особо ох</w:t>
      </w:r>
      <w:r>
        <w:rPr>
          <w:rFonts w:ascii="Times New Roman" w:hAnsi="Times New Roman" w:cs="Times New Roman"/>
          <w:sz w:val="28"/>
          <w:szCs w:val="28"/>
        </w:rPr>
        <w:t>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680B">
        <w:rPr>
          <w:rFonts w:ascii="Times New Roman" w:hAnsi="Times New Roman" w:cs="Times New Roman"/>
          <w:sz w:val="28"/>
          <w:szCs w:val="28"/>
        </w:rPr>
        <w:t>203,00</w:t>
      </w:r>
      <w:r w:rsidRPr="00FA680B">
        <w:rPr>
          <w:rFonts w:ascii="Times New Roman" w:hAnsi="Times New Roman" w:cs="Times New Roman"/>
          <w:sz w:val="28"/>
          <w:szCs w:val="28"/>
        </w:rPr>
        <w:tab/>
        <w:t>га</w:t>
      </w:r>
    </w:p>
    <w:p w:rsidR="00FA680B" w:rsidRDefault="00FA680B" w:rsidP="00FA680B">
      <w:pPr>
        <w:spacing w:after="0" w:line="240" w:lineRule="auto"/>
        <w:ind w:right="-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земли запаса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23,00</w:t>
      </w:r>
      <w:r>
        <w:rPr>
          <w:rFonts w:ascii="Times New Roman" w:hAnsi="Times New Roman" w:cs="Times New Roman"/>
          <w:sz w:val="28"/>
          <w:szCs w:val="28"/>
        </w:rPr>
        <w:tab/>
        <w:t>га</w:t>
      </w:r>
    </w:p>
    <w:p w:rsidR="00FA680B" w:rsidRPr="00FA680B" w:rsidRDefault="00FA680B" w:rsidP="00FA680B">
      <w:pPr>
        <w:spacing w:after="0" w:line="240" w:lineRule="auto"/>
        <w:ind w:right="-5" w:firstLine="708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Располагается в западной  части Звениговского района и граничит с территорией  С запада,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 сельское поселение, севера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Медведевский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 муниципальный район, востока – Кужмарское сельское поселение и северной стороны р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>олга.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В состав МО «Кокшайское сельское поселение» входят 7 населенных пунктов: с.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, п. Таир, п.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Шуйка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>, п. 53кв., д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>еменовка, д.Шимшурга, д.Ялпай.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Удаленность населенных пунктов от с.Кокшайск – от 3 км до 16 км.  Во всех населенных пунктах при градостроительном зонировании 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выделены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>: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- общественно-деловые зоны (ОД);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- зоны индивидуальной застройки (Ж-1);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- высотная застройка;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- зона автомобильного транспорта;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- производственная зона;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- зона сельскохозяйственного назначения.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Административным центром является с.Кокшайск. Численность поселения – 1952 человек. Численность домовладений частного сектора составляет – 1300 дворов.</w:t>
      </w:r>
    </w:p>
    <w:p w:rsidR="00FA680B" w:rsidRPr="00FA680B" w:rsidRDefault="00FA680B" w:rsidP="00FA6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В геоморфологическом отношении территория поселения находится в пределах речных долин и частично на водораздельных возвышенных равнинах. По территории поселения протекают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>уйка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Мал.Кокшага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Боль.Кокшага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80B" w:rsidRPr="00FA680B" w:rsidRDefault="00FA680B" w:rsidP="00FA6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В нижнем течении рек Большой и Малой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Кокшаги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 распространены пойменные территории, где ширина их достигает 2 км. Поверхность территории плоская, с наличием стариц. При наивысшем уровне воды 1% обеспеченности поймы полностью затопляются. </w:t>
      </w:r>
    </w:p>
    <w:p w:rsidR="00FA680B" w:rsidRPr="00FA680B" w:rsidRDefault="00FA680B" w:rsidP="00FA6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Грунтовые воды преимущественно залегают на глубине менее 2 м и гидравлически связаны с речными водами. 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Климат умеренно-континентальный, характеризующийся избыточным увлажнением, с нежарким коротким летом и умеренно-холодной зимой. Расчетная температура для проектирования отопления – 33 С.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Территория МО «Кокшайское сельское поселение» входит в состав Волго-Камского артезианского бассейна. На данной территории развиты водоносные горизонты, приуроченные как к четвертичным, так и к коренным породам. В толще четвертичных отложений содержится единый водоносный горизонт, приуроченный к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аллювиально-флювиогляциональным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, древним и современным образованиям. Дебиты скважин 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составляют от 0,3 до 10,3 л/сек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Водоупором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 водоносного горизонта служат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мерчели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 и глина. Воды пресные, </w:t>
      </w:r>
      <w:r w:rsidRPr="00FA680B">
        <w:rPr>
          <w:rFonts w:ascii="Times New Roman" w:hAnsi="Times New Roman" w:cs="Times New Roman"/>
          <w:sz w:val="28"/>
          <w:szCs w:val="28"/>
        </w:rPr>
        <w:lastRenderedPageBreak/>
        <w:t xml:space="preserve">гидрокарбонатно-кальциевые, мягкие.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Водослойный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 горизонт подвержен загрязнению с поверхности.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80B">
        <w:rPr>
          <w:rFonts w:ascii="Times New Roman" w:hAnsi="Times New Roman" w:cs="Times New Roman"/>
          <w:b/>
          <w:sz w:val="28"/>
          <w:szCs w:val="28"/>
        </w:rPr>
        <w:t xml:space="preserve">4. Характеристика существующего состояния системы водоснабжения.  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  В настоящее время коммунальное хозяйство по обеспечению населения водоснабжением отсутствует. Объекты (скважины, водонапорные башни, водопроводы) в МО «Кокшайское сельское поселение» находятся в казне администрации муниципального образования.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Для добычи воды используются глубоководные скважины: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- в с.Кокшайск– 3  скважин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.,</w:t>
      </w:r>
      <w:proofErr w:type="gramEnd"/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- д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>еменовка- 2скважины,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- д.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Шимшурга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  2скважины и водонапорная башня,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- п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 xml:space="preserve">аир - 1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артскважина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 и водонапорная башня,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Общая протяженность водопроводных сетей в поселении – 8,54 км.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РМЭ № 367 от 31.05.2013г. установлены следующие нормативы коммунальной услуги по холодному водоснабжению: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Жилые помещения с холодным и горячим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водоснабжение, водоотведением                                           4,05 куб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>/мес. на 1 чел.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Холодное водоснабжение при использовании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земельного участка и надворных построек (баня)               0,72 куб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>/мес. на 1 чел.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Расходы воды на пожаротушение приняты по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 2.04.0185*, 204.02-84 2.08.02-89* и составляет: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- на наружное – 10 л/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 xml:space="preserve"> количестве жителей до 1000 чел.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внутреннее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 xml:space="preserve"> 2 * 2,5 = 5 л/с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- расчетное количество одновременных пожаров – 1 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- время тушения пожара – 3 часа.</w:t>
      </w:r>
    </w:p>
    <w:p w:rsidR="00FA680B" w:rsidRPr="00FA680B" w:rsidRDefault="00FA680B" w:rsidP="00FA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Расчетные величины водопотребления по с.Кокшайск.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1704"/>
        <w:gridCol w:w="648"/>
        <w:gridCol w:w="693"/>
        <w:gridCol w:w="1127"/>
        <w:gridCol w:w="981"/>
        <w:gridCol w:w="1032"/>
        <w:gridCol w:w="981"/>
        <w:gridCol w:w="1032"/>
      </w:tblGrid>
      <w:tr w:rsidR="00FA680B" w:rsidRPr="00FA680B" w:rsidTr="00FA680B">
        <w:trPr>
          <w:trHeight w:val="51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Потребитель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расхода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Средне/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суточная норма  на единицу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водопотреб-ление</w:t>
            </w:r>
            <w:proofErr w:type="spellEnd"/>
            <w:proofErr w:type="gramEnd"/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водоотве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FA680B" w:rsidRPr="00FA680B" w:rsidTr="00FA680B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средне-суточн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максим.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суточн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средне-суточн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максим.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суточн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680B" w:rsidRPr="00FA680B" w:rsidTr="00FA680B">
        <w:trPr>
          <w:trHeight w:val="15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680B" w:rsidRPr="00FA680B" w:rsidTr="00FA680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Существующее положение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0B" w:rsidRPr="00FA680B" w:rsidTr="00FA680B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Расход воды на нужды населения и полив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0B" w:rsidRPr="00FA680B" w:rsidTr="00FA6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амбулатория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0B" w:rsidRPr="00FA680B" w:rsidTr="00FA6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0B" w:rsidRPr="00FA680B" w:rsidTr="00FA6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Котельная школы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680B" w:rsidRPr="00FA680B" w:rsidTr="00FA680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226,9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FA680B" w:rsidRPr="00FA680B" w:rsidTr="00FA680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Неучтенные расходы 10 %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</w:tr>
      <w:tr w:rsidR="00FA680B" w:rsidRPr="00FA680B" w:rsidTr="00FA680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b/>
                <w:sz w:val="28"/>
                <w:szCs w:val="28"/>
              </w:rPr>
              <w:t>30,5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b/>
                <w:sz w:val="28"/>
                <w:szCs w:val="28"/>
              </w:rPr>
              <w:t>35,6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b/>
                <w:sz w:val="28"/>
                <w:szCs w:val="28"/>
              </w:rPr>
              <w:t>30,5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b/>
                <w:sz w:val="28"/>
                <w:szCs w:val="28"/>
              </w:rPr>
              <w:t>35,6</w:t>
            </w:r>
          </w:p>
        </w:tc>
      </w:tr>
    </w:tbl>
    <w:p w:rsidR="00FA680B" w:rsidRPr="00FA680B" w:rsidRDefault="00FA680B" w:rsidP="00FA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Перечень скважин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910"/>
        <w:gridCol w:w="1689"/>
        <w:gridCol w:w="1690"/>
        <w:gridCol w:w="2171"/>
        <w:gridCol w:w="1209"/>
      </w:tblGrid>
      <w:tr w:rsidR="00FA680B" w:rsidRPr="00FA680B" w:rsidTr="00FA68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артскважин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Дебет скважин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Глубина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скважин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насоса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0B" w:rsidRPr="00FA680B" w:rsidTr="00FA68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680B" w:rsidRPr="00FA680B" w:rsidTr="00FA680B">
        <w:trPr>
          <w:trHeight w:val="7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С.Кокшайск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ЭЦВ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6-10-100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0B" w:rsidRPr="00FA680B" w:rsidTr="00FA68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80B" w:rsidRPr="00FA680B" w:rsidRDefault="00FA680B" w:rsidP="00FA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 Суммарная производительность существующей скважины составляет 24,0 куб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>/час, т.е. 576 куб.м/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>. Данная  скважина обслуживает водой для технических нужд такие объекты как: Кокшайская школа, котельную школы, и амбулаторию.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  В виду того, что данный водозабор имеет не качественную воду (количество железа в воде превышает допустимые нормы в 8 раз) необходимо строительство станции обезжелезивания. Так же на сегодняшний день в с.Кокшайск отсутствует центральный водопровод. На перспективу необходимо предусмотреть строительство станции обезжелезивания и  системы водоснабжения села. </w:t>
      </w: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Население пользуется водой из 24 общественных шахтных колодцев и 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скважин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 xml:space="preserve"> находящихся в личных подсобных хозяйствах. Качество воды из выше указанных источников соответствует требования ГОСТ 2761-84 «Источники централизованного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>. питьевого водоснабжения»</w:t>
      </w: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Источником водоснабжения д. Семеновка  служат  восемь общественных шахтный колодец, скважин находящихся в личных подсобных хозяйствах.</w:t>
      </w: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lastRenderedPageBreak/>
        <w:t xml:space="preserve">Качество воды из выше указанных источников соответствует требования ГОСТ 2761-84 «Источники централизованного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>. питьевого водоснабжения»</w:t>
      </w: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Имеющийся водопровод не действует в связи с физическим износом водопроводных сетей. Вода из артезианской скважины имеет превышение в количестве железа в 7 раз.  Для использования данной воды необходимо реконструкция существующего водопровода  и строительство станции обезжелезивания.</w:t>
      </w:r>
    </w:p>
    <w:p w:rsidR="00FA680B" w:rsidRPr="00FA680B" w:rsidRDefault="00FA680B" w:rsidP="00FA680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ab/>
        <w:t>Водоснабжение населенных пунктов д.Шимшурга и д.Ялпай осуществляется  из двух артезианских скважин и 6 шахтных колодцев.</w:t>
      </w:r>
    </w:p>
    <w:p w:rsidR="00BC0417" w:rsidRDefault="00BC0417" w:rsidP="00FA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Перечень скважин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2910"/>
        <w:gridCol w:w="1689"/>
        <w:gridCol w:w="1690"/>
        <w:gridCol w:w="2171"/>
        <w:gridCol w:w="1209"/>
      </w:tblGrid>
      <w:tr w:rsidR="00FA680B" w:rsidRPr="00FA680B" w:rsidTr="00FA68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артскважин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Дебет скважин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Глубина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скважин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насоса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0B" w:rsidRPr="00FA680B" w:rsidTr="00FA68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680B" w:rsidRPr="00FA680B" w:rsidTr="00FA680B">
        <w:trPr>
          <w:trHeight w:val="7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Д.Шимшурга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ЭЦВ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6-10-100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0B" w:rsidRPr="00FA680B" w:rsidTr="00FA680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680B" w:rsidRPr="00FA680B" w:rsidRDefault="00FA680B" w:rsidP="00FA680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Водопровод по д.Шимшурга чугунный диаметром 100мм, д.Ялпай полиэтиленовый  диаметром так же 100мм.   </w:t>
      </w:r>
    </w:p>
    <w:p w:rsidR="00FA680B" w:rsidRPr="00FA680B" w:rsidRDefault="00FA680B" w:rsidP="00FA6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Расчетные величины водопотребления по д.Шимшурга д.Ялпай.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1704"/>
        <w:gridCol w:w="648"/>
        <w:gridCol w:w="693"/>
        <w:gridCol w:w="1127"/>
        <w:gridCol w:w="981"/>
        <w:gridCol w:w="1032"/>
        <w:gridCol w:w="981"/>
        <w:gridCol w:w="1032"/>
      </w:tblGrid>
      <w:tr w:rsidR="00FA680B" w:rsidRPr="00FA680B" w:rsidTr="00FA680B">
        <w:trPr>
          <w:trHeight w:val="510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Потребитель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расхода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Средне/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суточная норма  на единицу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водопотреб-ление</w:t>
            </w:r>
            <w:proofErr w:type="spellEnd"/>
            <w:proofErr w:type="gramEnd"/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водоотве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  <w:proofErr w:type="spellEnd"/>
          </w:p>
        </w:tc>
      </w:tr>
      <w:tr w:rsidR="00FA680B" w:rsidRPr="00FA680B" w:rsidTr="00FA680B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средне-суточн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максим.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суточн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средне-суточн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максим.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суточн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расход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gram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680B" w:rsidRPr="00FA680B" w:rsidTr="00FA680B">
        <w:trPr>
          <w:trHeight w:val="15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680B" w:rsidRPr="00FA680B" w:rsidTr="00FA680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Существующее положение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0B" w:rsidRPr="00FA680B" w:rsidTr="00FA680B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Расход воды на нужды населения и полив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80B" w:rsidRPr="00FA680B" w:rsidTr="00FA6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80B" w:rsidRPr="00FA680B" w:rsidRDefault="00FA680B" w:rsidP="00FA6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Котельная школы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A680B" w:rsidRPr="00FA680B" w:rsidTr="00FA680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FA680B" w:rsidRPr="00FA680B" w:rsidTr="00FA680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FA680B" w:rsidRPr="00FA680B" w:rsidTr="00FA680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Неучтенные расходы 10 %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FA680B" w:rsidRPr="00FA680B" w:rsidTr="00FA680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b/>
                <w:sz w:val="28"/>
                <w:szCs w:val="28"/>
              </w:rPr>
              <w:t>21,0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b/>
                <w:sz w:val="28"/>
                <w:szCs w:val="28"/>
              </w:rPr>
              <w:t>7,7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680B" w:rsidRPr="00FA680B" w:rsidRDefault="00FA680B" w:rsidP="00FA6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80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FA680B" w:rsidRPr="00FA680B" w:rsidRDefault="00FA680B" w:rsidP="00FA680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Качество воды из выше указанных источников соответствует требования ГОСТ 2761-84 «Источники централизованного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>. питьевого водоснабжения»</w:t>
      </w:r>
    </w:p>
    <w:p w:rsidR="00FA680B" w:rsidRPr="00FA680B" w:rsidRDefault="00FA680B" w:rsidP="00FA680B">
      <w:pPr>
        <w:spacing w:after="0" w:line="240" w:lineRule="auto"/>
        <w:ind w:right="-21" w:firstLine="8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Источником водоснабжения п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>аир  служат  четырех общественных шахтный колодцев и скважин находящихся в личных подсобных хозяйствах.</w:t>
      </w: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Качество воды из выше указанных источников соответствует требования ГОСТ 2761-84 «Источники централизованного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хоз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>. питьевого водоснабжения»</w:t>
      </w: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Имеющийся водопровод не действует в связи с физическим износом водопроводных сетей.  </w:t>
      </w: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Источником водоснабжения п.Шуйка  служат  семь  общественных шахтный колодцев  и  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скважин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 xml:space="preserve"> находящихся в личных подсобных хозяйствах.</w:t>
      </w: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Водопровод в населенном пункте отсутствует.</w:t>
      </w: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Источником водоснабжения п.53кв.  служит  один  общественный шахтный колодец.</w:t>
      </w:r>
    </w:p>
    <w:p w:rsidR="00FA680B" w:rsidRPr="00FA680B" w:rsidRDefault="00FA680B" w:rsidP="00FA680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80B">
        <w:rPr>
          <w:rFonts w:ascii="Times New Roman" w:hAnsi="Times New Roman" w:cs="Times New Roman"/>
          <w:b/>
          <w:sz w:val="28"/>
          <w:szCs w:val="28"/>
        </w:rPr>
        <w:t>5.   Водоотведение</w:t>
      </w: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В настоящее время населенные пункты Кокшайского сельского поселения, кроме  села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  и д.Шимшурга сетей канализации и биологических очистных сооружений  не имеют.</w:t>
      </w: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В д.Шимшурга были построены очистные сооружения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прои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водительностью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 200м3/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. , с очисткой на полях фильтрации. </w:t>
      </w: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В с.Кокшайск очистные сооружения отсутствуют. При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Кокшайской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 школе имеется емкости накопители из которых стоки вывозятся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асмашины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 на очистные сооружения в д.Шимшурга или с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>ужмара.</w:t>
      </w:r>
    </w:p>
    <w:p w:rsidR="00FA680B" w:rsidRPr="00FA680B" w:rsidRDefault="00FA680B" w:rsidP="00FA680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В частных домовладениях население использует выгребные ямы или септики.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       Приложение:  схемы водоснабжения: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п. Таир,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FA680B">
        <w:rPr>
          <w:rFonts w:ascii="Times New Roman" w:hAnsi="Times New Roman" w:cs="Times New Roman"/>
          <w:sz w:val="28"/>
          <w:szCs w:val="28"/>
        </w:rPr>
        <w:t>Шуйка</w:t>
      </w:r>
      <w:proofErr w:type="spellEnd"/>
      <w:r w:rsidRPr="00FA68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>п. 53кв.,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Pr="00FA680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A680B">
        <w:rPr>
          <w:rFonts w:ascii="Times New Roman" w:hAnsi="Times New Roman" w:cs="Times New Roman"/>
          <w:sz w:val="28"/>
          <w:szCs w:val="28"/>
        </w:rPr>
        <w:t>еменовка,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д.Шимшурга,</w:t>
      </w:r>
    </w:p>
    <w:p w:rsidR="00FA680B" w:rsidRPr="00FA680B" w:rsidRDefault="00FA680B" w:rsidP="00FA6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80B">
        <w:rPr>
          <w:rFonts w:ascii="Times New Roman" w:hAnsi="Times New Roman" w:cs="Times New Roman"/>
          <w:sz w:val="28"/>
          <w:szCs w:val="28"/>
        </w:rPr>
        <w:t xml:space="preserve"> д.Ялпай.</w:t>
      </w:r>
    </w:p>
    <w:p w:rsidR="00781233" w:rsidRPr="00FA680B" w:rsidRDefault="00781233" w:rsidP="00FA680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sectPr w:rsidR="00781233" w:rsidRPr="00FA680B" w:rsidSect="003968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167BBB"/>
    <w:rsid w:val="00252556"/>
    <w:rsid w:val="0032143F"/>
    <w:rsid w:val="00391034"/>
    <w:rsid w:val="003968FF"/>
    <w:rsid w:val="00487B01"/>
    <w:rsid w:val="004A7E08"/>
    <w:rsid w:val="006C41D7"/>
    <w:rsid w:val="006F3CFE"/>
    <w:rsid w:val="006F6D88"/>
    <w:rsid w:val="00726241"/>
    <w:rsid w:val="00781233"/>
    <w:rsid w:val="00923527"/>
    <w:rsid w:val="00B27A94"/>
    <w:rsid w:val="00BC0417"/>
    <w:rsid w:val="00BC6282"/>
    <w:rsid w:val="00C21EC1"/>
    <w:rsid w:val="00C22A80"/>
    <w:rsid w:val="00EF7B53"/>
    <w:rsid w:val="00F20887"/>
    <w:rsid w:val="00F42D8A"/>
    <w:rsid w:val="00FA680B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78123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9"/>
    <w:uiPriority w:val="1"/>
    <w:locked/>
    <w:rsid w:val="00FA680B"/>
  </w:style>
  <w:style w:type="paragraph" w:styleId="a9">
    <w:name w:val="No Spacing"/>
    <w:link w:val="a8"/>
    <w:uiPriority w:val="1"/>
    <w:qFormat/>
    <w:rsid w:val="00FA68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2013-12-20T08:23:00Z</cp:lastPrinted>
  <dcterms:created xsi:type="dcterms:W3CDTF">2016-08-08T07:02:00Z</dcterms:created>
  <dcterms:modified xsi:type="dcterms:W3CDTF">2016-08-08T07:02:00Z</dcterms:modified>
</cp:coreProperties>
</file>